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OO 縣/市政府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副本：農業部林業及自然保育署OO分署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申請人暨參加人將謹遵以下項目：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jc w:val="left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進行狩獵活動，將會遵守並辦理下列事項：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jc w:val="left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jc w:val="left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jc w:val="left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jc w:val="left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color w:val="000000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OO縣/市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43ikiAcE7SinpwYR8xHIcrwfLg==">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